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622" w:rsidRPr="00475717" w:rsidRDefault="00206622" w:rsidP="00206622">
      <w:pPr>
        <w:tabs>
          <w:tab w:val="left" w:pos="567"/>
        </w:tabs>
        <w:rPr>
          <w:rFonts w:ascii="Arial" w:eastAsia="宋体" w:hAnsi="Arial" w:cs="Arial"/>
          <w:b/>
          <w:sz w:val="24"/>
          <w:lang w:eastAsia="zh-CN"/>
        </w:rPr>
      </w:pPr>
      <w:r w:rsidRPr="00206622">
        <w:rPr>
          <w:rFonts w:ascii="Arial" w:hAnsi="Arial" w:cs="Arial"/>
          <w:b/>
          <w:sz w:val="24"/>
        </w:rPr>
        <w:t xml:space="preserve">3GPP TSG </w:t>
      </w:r>
      <w:r w:rsidR="00366F80">
        <w:rPr>
          <w:rFonts w:ascii="Arial" w:hAnsi="Arial" w:cs="Arial"/>
          <w:b/>
          <w:sz w:val="24"/>
        </w:rPr>
        <w:t>RAN Meeting</w:t>
      </w:r>
      <w:r w:rsidR="00EB6A83">
        <w:rPr>
          <w:rFonts w:ascii="Arial" w:hAnsi="Arial" w:cs="Arial"/>
          <w:b/>
          <w:sz w:val="24"/>
        </w:rPr>
        <w:t>#</w:t>
      </w:r>
      <w:r w:rsidR="00EB6A83">
        <w:rPr>
          <w:rFonts w:ascii="Arial" w:hAnsi="Arial" w:cs="Arial" w:hint="eastAsia"/>
          <w:b/>
          <w:sz w:val="24"/>
          <w:lang w:eastAsia="zh-CN"/>
        </w:rPr>
        <w:t>84</w:t>
      </w:r>
      <w:r w:rsidRPr="00206622">
        <w:rPr>
          <w:rFonts w:ascii="Arial" w:hAnsi="Arial" w:cs="Arial"/>
          <w:b/>
          <w:sz w:val="24"/>
        </w:rPr>
        <w:tab/>
      </w:r>
      <w:r w:rsidRPr="00206622">
        <w:rPr>
          <w:rFonts w:ascii="Arial" w:hAnsi="Arial" w:cs="Arial"/>
          <w:b/>
          <w:sz w:val="24"/>
        </w:rPr>
        <w:tab/>
      </w:r>
      <w:r w:rsidRPr="00206622">
        <w:rPr>
          <w:rFonts w:ascii="Arial" w:hAnsi="Arial" w:cs="Arial"/>
          <w:b/>
          <w:sz w:val="24"/>
        </w:rPr>
        <w:tab/>
      </w:r>
      <w:r>
        <w:rPr>
          <w:rFonts w:ascii="Arial" w:hAnsi="Arial" w:cs="Arial" w:hint="eastAsia"/>
          <w:b/>
          <w:sz w:val="24"/>
          <w:lang w:eastAsia="zh-CN"/>
        </w:rPr>
        <w:t xml:space="preserve">     </w:t>
      </w:r>
      <w:r w:rsidRPr="00206622">
        <w:rPr>
          <w:rFonts w:ascii="Arial" w:hAnsi="Arial" w:cs="Arial"/>
          <w:b/>
          <w:sz w:val="24"/>
        </w:rPr>
        <w:tab/>
      </w:r>
      <w:r w:rsidRPr="00206622">
        <w:rPr>
          <w:rFonts w:ascii="Arial" w:hAnsi="Arial" w:cs="Arial"/>
          <w:b/>
          <w:sz w:val="24"/>
        </w:rPr>
        <w:tab/>
      </w:r>
      <w:r w:rsidRPr="00206622">
        <w:rPr>
          <w:rFonts w:ascii="Arial" w:hAnsi="Arial" w:cs="Arial" w:hint="eastAsia"/>
          <w:b/>
          <w:sz w:val="24"/>
        </w:rPr>
        <w:tab/>
      </w:r>
      <w:r w:rsidRPr="00206622">
        <w:rPr>
          <w:rFonts w:ascii="Arial" w:hAnsi="Arial" w:cs="Arial" w:hint="eastAsia"/>
          <w:b/>
          <w:sz w:val="24"/>
        </w:rPr>
        <w:tab/>
      </w:r>
      <w:r w:rsidRPr="00206622">
        <w:rPr>
          <w:rFonts w:ascii="Arial" w:hAnsi="Arial" w:cs="Arial" w:hint="eastAsia"/>
          <w:b/>
          <w:sz w:val="24"/>
        </w:rPr>
        <w:tab/>
      </w:r>
      <w:r>
        <w:rPr>
          <w:rFonts w:ascii="Arial" w:hAnsi="Arial" w:cs="Arial" w:hint="eastAsia"/>
          <w:b/>
          <w:sz w:val="24"/>
          <w:lang w:eastAsia="zh-CN"/>
        </w:rPr>
        <w:t xml:space="preserve">                  </w:t>
      </w:r>
      <w:r w:rsidRPr="00206622">
        <w:rPr>
          <w:rFonts w:ascii="Arial" w:hAnsi="Arial" w:cs="Arial"/>
          <w:b/>
          <w:sz w:val="24"/>
        </w:rPr>
        <w:t>RP-19</w:t>
      </w:r>
      <w:r w:rsidR="00475717">
        <w:rPr>
          <w:rFonts w:ascii="Arial" w:eastAsia="宋体" w:hAnsi="Arial" w:cs="Arial" w:hint="eastAsia"/>
          <w:b/>
          <w:sz w:val="24"/>
          <w:lang w:eastAsia="zh-CN"/>
        </w:rPr>
        <w:t>1218</w:t>
      </w:r>
    </w:p>
    <w:p w:rsidR="00206622" w:rsidRPr="00206622" w:rsidRDefault="00206622" w:rsidP="00206622">
      <w:pPr>
        <w:tabs>
          <w:tab w:val="left" w:pos="567"/>
        </w:tabs>
        <w:rPr>
          <w:rFonts w:ascii="Arial" w:hAnsi="Arial" w:cs="Arial"/>
          <w:b/>
          <w:sz w:val="24"/>
        </w:rPr>
      </w:pPr>
      <w:r w:rsidRPr="00206622">
        <w:rPr>
          <w:rFonts w:ascii="Arial" w:hAnsi="Arial" w:cs="Arial"/>
          <w:b/>
          <w:sz w:val="24"/>
        </w:rPr>
        <w:t>Newport Beach, USA, June 3-6, 2019</w:t>
      </w:r>
    </w:p>
    <w:p w:rsidR="00206622" w:rsidRPr="00206622" w:rsidRDefault="00206622" w:rsidP="004B566C">
      <w:pPr>
        <w:tabs>
          <w:tab w:val="left" w:pos="567"/>
        </w:tabs>
        <w:rPr>
          <w:rFonts w:ascii="Arial" w:eastAsiaTheme="minorEastAsia" w:hAnsi="Arial" w:cs="Arial"/>
          <w:b/>
          <w:sz w:val="24"/>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60EFF"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0EFF">
        <w:rPr>
          <w:rFonts w:ascii="Arial" w:hAnsi="Arial" w:cs="Arial"/>
        </w:rPr>
        <w:t>9.5.</w:t>
      </w:r>
      <w:r w:rsidR="00A012A1">
        <w:rPr>
          <w:rFonts w:ascii="Arial" w:eastAsia="宋体" w:hAnsi="Arial" w:cs="Arial" w:hint="eastAsia"/>
          <w:lang w:eastAsia="zh-CN"/>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5E39DE" w:rsidP="00797F88">
            <w:pPr>
              <w:tabs>
                <w:tab w:val="left" w:pos="567"/>
              </w:tabs>
              <w:spacing w:after="0"/>
              <w:rPr>
                <w:rFonts w:ascii="Arial" w:eastAsiaTheme="minorEastAsia" w:hAnsi="Arial" w:cs="Arial"/>
                <w:lang w:eastAsia="zh-CN"/>
              </w:rPr>
            </w:pPr>
            <w:r w:rsidRPr="005E39DE">
              <w:rPr>
                <w:rFonts w:ascii="Arial" w:eastAsiaTheme="minorEastAsia" w:hAnsi="Arial" w:cs="Arial"/>
                <w:lang w:eastAsia="zh-CN"/>
              </w:rPr>
              <w:t>High power UE (power class 2) for EN-DC (1 LTE TDD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20577" w:rsidP="008836AC">
            <w:pPr>
              <w:tabs>
                <w:tab w:val="left" w:pos="567"/>
              </w:tabs>
              <w:spacing w:after="0"/>
              <w:rPr>
                <w:rFonts w:ascii="Arial" w:hAnsi="Arial" w:cs="Arial"/>
              </w:rPr>
            </w:pPr>
            <w:r w:rsidRPr="00120577">
              <w:rPr>
                <w:rFonts w:ascii="Arial" w:hAnsi="Arial" w:cs="Arial"/>
              </w:rPr>
              <w:t>ENDC_UE_PC2_TDD_TDD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797F88" w:rsidP="008836AC">
            <w:pPr>
              <w:tabs>
                <w:tab w:val="left" w:pos="567"/>
              </w:tabs>
              <w:spacing w:after="0"/>
              <w:rPr>
                <w:rFonts w:ascii="Arial" w:hAnsi="Arial" w:cs="Arial"/>
              </w:rPr>
            </w:pPr>
            <w:r w:rsidRPr="009930A2">
              <w:rPr>
                <w:rFonts w:ascii="Arial" w:hAnsi="Arial" w:cs="Arial"/>
              </w:rPr>
              <w:t>820079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797F88" w:rsidP="008836AC">
            <w:pPr>
              <w:tabs>
                <w:tab w:val="left" w:pos="567"/>
              </w:tabs>
              <w:spacing w:after="0"/>
              <w:rPr>
                <w:rFonts w:ascii="Arial" w:eastAsia="宋体" w:hAnsi="Arial" w:cs="Arial"/>
                <w:lang w:eastAsia="zh-CN"/>
              </w:rPr>
            </w:pPr>
            <w:r w:rsidRPr="00472F5E">
              <w:rPr>
                <w:rFonts w:ascii="Arial" w:hAnsi="Arial" w:cs="Arial"/>
                <w:lang w:eastAsia="ja-JP"/>
              </w:rPr>
              <w:t>RP-</w:t>
            </w:r>
            <w:r w:rsidR="00DA75B7">
              <w:rPr>
                <w:rFonts w:ascii="Arial" w:eastAsia="宋体" w:hAnsi="Arial" w:cs="Arial" w:hint="eastAsia"/>
                <w:lang w:eastAsia="zh-CN"/>
              </w:rPr>
              <w:t>19031</w:t>
            </w:r>
            <w:r w:rsidR="00120577">
              <w:rPr>
                <w:rFonts w:ascii="Arial" w:eastAsia="宋体" w:hAnsi="Arial" w:cs="Arial" w:hint="eastAsia"/>
                <w:lang w:eastAsia="zh-CN"/>
              </w:rPr>
              <w:t>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97F88">
              <w:rPr>
                <w:rFonts w:ascii="Arial" w:eastAsia="宋体" w:hAnsi="Arial" w:cs="Arial" w:hint="eastAsia"/>
                <w:lang w:eastAsia="zh-CN"/>
              </w:rPr>
              <w:t>12</w:t>
            </w:r>
            <w:r w:rsidR="00CF186E">
              <w:rPr>
                <w:rFonts w:ascii="Arial" w:hAnsi="Arial" w:cs="Arial"/>
                <w:lang w:eastAsia="ja-JP"/>
              </w:rPr>
              <w:t>/2019</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797F88" w:rsidRDefault="00797F88" w:rsidP="00207DC4">
            <w:pPr>
              <w:tabs>
                <w:tab w:val="left" w:pos="567"/>
              </w:tabs>
              <w:spacing w:after="0"/>
              <w:rPr>
                <w:rFonts w:ascii="Arial" w:eastAsia="宋体" w:hAnsi="Arial" w:cs="Arial"/>
                <w:lang w:eastAsia="zh-CN"/>
              </w:rPr>
            </w:pPr>
            <w:r>
              <w:rPr>
                <w:rFonts w:ascii="Arial" w:eastAsia="宋体" w:hAnsi="Arial" w:cs="Arial" w:hint="eastAsia"/>
                <w:lang w:eastAsia="zh-CN"/>
              </w:rPr>
              <w:t>12</w:t>
            </w:r>
            <w:r>
              <w:rPr>
                <w:rFonts w:ascii="Arial" w:hAnsi="Arial" w:cs="Arial"/>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A012A1" w:rsidP="008836AC">
            <w:pPr>
              <w:tabs>
                <w:tab w:val="left" w:pos="567"/>
              </w:tabs>
              <w:spacing w:after="0"/>
              <w:rPr>
                <w:rFonts w:ascii="Arial" w:hAnsi="Arial" w:cs="Arial"/>
                <w:color w:val="00B050"/>
                <w:lang w:eastAsia="ja-JP"/>
              </w:rPr>
            </w:pPr>
            <w:r>
              <w:rPr>
                <w:rFonts w:ascii="Arial" w:eastAsia="宋体" w:hAnsi="Arial" w:cs="Arial" w:hint="eastAsia"/>
                <w:color w:val="00B050"/>
                <w:lang w:eastAsia="zh-CN"/>
              </w:rPr>
              <w:t>9</w:t>
            </w:r>
            <w:r w:rsidR="00797F88">
              <w:rPr>
                <w:rFonts w:ascii="Arial" w:eastAsia="宋体" w:hAnsi="Arial" w:cs="Arial" w:hint="eastAsia"/>
                <w:color w:val="00B050"/>
                <w:lang w:eastAsia="zh-CN"/>
              </w:rPr>
              <w:t>0</w:t>
            </w:r>
            <w:r w:rsidR="00871653" w:rsidRPr="00CF186E">
              <w:rPr>
                <w:rFonts w:ascii="Arial" w:hAnsi="Arial" w:cs="Arial"/>
                <w:color w:val="00B050"/>
                <w:lang w:eastAsia="ja-JP"/>
              </w:rPr>
              <w:t>%</w:t>
            </w:r>
          </w:p>
        </w:tc>
        <w:tc>
          <w:tcPr>
            <w:tcW w:w="2268" w:type="dxa"/>
          </w:tcPr>
          <w:p w:rsidR="00797F88" w:rsidRDefault="00871653" w:rsidP="008836AC">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871653" w:rsidRPr="00CF186E" w:rsidRDefault="00E50BD2" w:rsidP="008836AC">
            <w:pPr>
              <w:tabs>
                <w:tab w:val="left" w:pos="567"/>
              </w:tabs>
              <w:spacing w:after="0"/>
              <w:rPr>
                <w:rFonts w:ascii="Arial" w:hAnsi="Arial" w:cs="Arial"/>
                <w:color w:val="00B050"/>
                <w:lang w:eastAsia="ja-JP"/>
              </w:rPr>
            </w:pPr>
            <w:r>
              <w:rPr>
                <w:rFonts w:ascii="Arial" w:eastAsia="宋体" w:hAnsi="Arial" w:cs="Arial" w:hint="eastAsia"/>
                <w:color w:val="00B050"/>
                <w:lang w:eastAsia="zh-CN"/>
              </w:rPr>
              <w:t>2</w:t>
            </w:r>
            <w:r w:rsidR="00120577">
              <w:rPr>
                <w:rFonts w:ascii="Arial" w:eastAsia="宋体" w:hAnsi="Arial" w:cs="Arial" w:hint="eastAsia"/>
                <w:color w:val="00B050"/>
                <w:lang w:eastAsia="zh-CN"/>
              </w:rPr>
              <w:t>0</w:t>
            </w:r>
            <w:r w:rsidR="00CF186E" w:rsidRPr="00CF186E">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50F90" w:rsidRPr="00345F22" w:rsidRDefault="00950F90" w:rsidP="00950F90">
      <w:pPr>
        <w:rPr>
          <w:rFonts w:ascii="Century" w:eastAsia="Malgun Gothic" w:hAnsi="Century"/>
          <w:bCs/>
          <w:sz w:val="21"/>
          <w:lang w:eastAsia="ko-KR"/>
        </w:rPr>
      </w:pPr>
      <w:r w:rsidRPr="006137E4">
        <w:rPr>
          <w:rFonts w:ascii="Century" w:eastAsia="Malgun Gothic" w:hAnsi="Century"/>
          <w:bCs/>
          <w:sz w:val="21"/>
          <w:lang w:eastAsia="ko-KR"/>
        </w:rPr>
        <w:t>R4-1900616</w:t>
      </w:r>
      <w:r w:rsidRPr="00345F22">
        <w:rPr>
          <w:rFonts w:ascii="Century" w:eastAsia="Malgun Gothic" w:hAnsi="Century"/>
          <w:bCs/>
          <w:sz w:val="21"/>
          <w:lang w:eastAsia="ko-KR"/>
        </w:rPr>
        <w:tab/>
        <w:t>General RF requirements for PC2 EN-DC</w:t>
      </w:r>
      <w:r w:rsidRPr="00345F22">
        <w:rPr>
          <w:rFonts w:ascii="Century" w:eastAsia="Malgun Gothic" w:hAnsi="Century" w:hint="eastAsia"/>
          <w:bCs/>
          <w:sz w:val="21"/>
          <w:lang w:eastAsia="ko-KR"/>
        </w:rPr>
        <w:t>, CMCC, RAN4#90</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R4-1903017</w:t>
      </w:r>
      <w:r w:rsidRPr="000320D4">
        <w:rPr>
          <w:rFonts w:ascii="Century" w:eastAsia="Malgun Gothic" w:hAnsi="Century" w:hint="eastAsia"/>
          <w:bCs/>
          <w:sz w:val="21"/>
          <w:lang w:eastAsia="ko-KR"/>
        </w:rPr>
        <w:t xml:space="preserve"> </w:t>
      </w:r>
      <w:r>
        <w:rPr>
          <w:rFonts w:ascii="Century" w:eastAsia="Malgun Gothic" w:hAnsi="Century" w:hint="eastAsia"/>
          <w:bCs/>
          <w:sz w:val="21"/>
          <w:lang w:eastAsia="ko-KR"/>
        </w:rPr>
        <w:t xml:space="preserve">   </w:t>
      </w:r>
      <w:r w:rsidRPr="00345F22">
        <w:rPr>
          <w:rFonts w:ascii="Century" w:eastAsia="Malgun Gothic" w:hAnsi="Century" w:hint="eastAsia"/>
          <w:bCs/>
          <w:sz w:val="21"/>
          <w:lang w:eastAsia="ko-KR"/>
        </w:rPr>
        <w:t xml:space="preserve">      </w:t>
      </w:r>
      <w:r w:rsidRPr="00345F22">
        <w:rPr>
          <w:rFonts w:ascii="Century" w:eastAsia="Malgun Gothic" w:hAnsi="Century"/>
          <w:bCs/>
          <w:sz w:val="21"/>
          <w:lang w:eastAsia="ko-KR"/>
        </w:rPr>
        <w:t>Skeleton for TR37.825 WID on High power UE (power class 2) for EN-DC (1 LTE TDD band + 1 NR TDD band)</w:t>
      </w:r>
      <w:r w:rsidRPr="00345F22">
        <w:rPr>
          <w:rFonts w:ascii="Century" w:eastAsia="Malgun Gothic" w:hAnsi="Century" w:hint="eastAsia"/>
          <w:bCs/>
          <w:sz w:val="21"/>
          <w:lang w:eastAsia="ko-KR"/>
        </w:rPr>
        <w:t xml:space="preserve">, CMCC, </w:t>
      </w:r>
      <w:r w:rsidRPr="00345F22">
        <w:rPr>
          <w:rFonts w:ascii="Century" w:eastAsia="Malgun Gothic" w:hAnsi="Century"/>
          <w:bCs/>
          <w:sz w:val="21"/>
          <w:lang w:eastAsia="ko-KR"/>
        </w:rPr>
        <w:t>RAN4#</w:t>
      </w:r>
      <w:r w:rsidRPr="00345F22">
        <w:rPr>
          <w:rFonts w:ascii="Century" w:eastAsia="Malgun Gothic" w:hAnsi="Century" w:hint="eastAsia"/>
          <w:bCs/>
          <w:sz w:val="21"/>
          <w:lang w:eastAsia="ko-KR"/>
        </w:rPr>
        <w:t>90bis</w:t>
      </w:r>
    </w:p>
    <w:p w:rsidR="000320D4" w:rsidRPr="00345F22"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R4-1903018</w:t>
      </w:r>
      <w:r>
        <w:rPr>
          <w:rFonts w:ascii="Century" w:eastAsia="Malgun Gothic" w:hAnsi="Century" w:hint="eastAsia"/>
          <w:bCs/>
          <w:sz w:val="21"/>
          <w:lang w:eastAsia="ko-KR"/>
        </w:rPr>
        <w:t xml:space="preserve">         </w:t>
      </w:r>
      <w:r w:rsidRPr="000320D4">
        <w:rPr>
          <w:rFonts w:ascii="Century" w:eastAsia="Malgun Gothic" w:hAnsi="Century" w:hint="eastAsia"/>
          <w:bCs/>
          <w:sz w:val="21"/>
          <w:lang w:eastAsia="ko-KR"/>
        </w:rPr>
        <w:t xml:space="preserve"> </w:t>
      </w:r>
      <w:r w:rsidRPr="000320D4">
        <w:rPr>
          <w:rFonts w:ascii="Century" w:eastAsia="Malgun Gothic" w:hAnsi="Century"/>
          <w:bCs/>
          <w:sz w:val="21"/>
          <w:lang w:eastAsia="ko-KR"/>
        </w:rPr>
        <w:t>General part TP for TR37.825: PC2 EN-DC (1 LTE TDD band + 1 NR TDD band</w:t>
      </w:r>
      <w:proofErr w:type="gramStart"/>
      <w:r w:rsidRPr="000320D4">
        <w:rPr>
          <w:rFonts w:ascii="Century" w:eastAsia="Malgun Gothic" w:hAnsi="Century"/>
          <w:bCs/>
          <w:sz w:val="21"/>
          <w:lang w:eastAsia="ko-KR"/>
        </w:rPr>
        <w:t>)</w:t>
      </w:r>
      <w:r w:rsidRPr="000320D4">
        <w:rPr>
          <w:rFonts w:ascii="Century" w:eastAsia="Malgun Gothic" w:hAnsi="Century" w:hint="eastAsia"/>
          <w:bCs/>
          <w:sz w:val="21"/>
          <w:lang w:eastAsia="ko-KR"/>
        </w:rPr>
        <w:t xml:space="preserve"> ,</w:t>
      </w:r>
      <w:proofErr w:type="gramEnd"/>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R4-1903019</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EN-DC_41A-79A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R4-1903020</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EN-DC_39A-79A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R4-1903021</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EN-DC_39A-41A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R4-1903022</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w:t>
      </w:r>
      <w:proofErr w:type="gramStart"/>
      <w:r w:rsidRPr="000320D4">
        <w:rPr>
          <w:rFonts w:ascii="Century" w:eastAsia="Malgun Gothic" w:hAnsi="Century"/>
          <w:bCs/>
          <w:sz w:val="21"/>
          <w:lang w:eastAsia="ko-KR"/>
        </w:rPr>
        <w:t>_(</w:t>
      </w:r>
      <w:proofErr w:type="gramEnd"/>
      <w:r w:rsidRPr="000320D4">
        <w:rPr>
          <w:rFonts w:ascii="Century" w:eastAsia="Malgun Gothic" w:hAnsi="Century"/>
          <w:bCs/>
          <w:sz w:val="21"/>
          <w:lang w:eastAsia="ko-KR"/>
        </w:rPr>
        <w:t>n)41AA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345F22"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R4-1903023</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hint="eastAsia"/>
          <w:bCs/>
          <w:sz w:val="21"/>
          <w:lang w:eastAsia="ko-KR"/>
        </w:rPr>
        <w:t xml:space="preserve"> </w:t>
      </w:r>
      <w:r w:rsidRPr="000320D4">
        <w:rPr>
          <w:rFonts w:ascii="Century" w:eastAsia="Malgun Gothic" w:hAnsi="Century"/>
          <w:bCs/>
          <w:sz w:val="21"/>
          <w:lang w:eastAsia="ko-KR"/>
        </w:rPr>
        <w:t>TP for TR37.825 for PC2 EN-DC_41A-n41A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3D1DCF" w:rsidRDefault="000320D4" w:rsidP="000320D4">
      <w:pPr>
        <w:rPr>
          <w:rFonts w:ascii="Century" w:eastAsia="Malgun Gothic" w:hAnsi="Century"/>
          <w:bCs/>
          <w:sz w:val="21"/>
          <w:lang w:eastAsia="ko-KR"/>
        </w:rPr>
      </w:pPr>
      <w:r w:rsidRPr="003D1DCF">
        <w:rPr>
          <w:rFonts w:ascii="Century" w:eastAsia="Malgun Gothic" w:hAnsi="Century"/>
          <w:bCs/>
          <w:sz w:val="21"/>
          <w:lang w:eastAsia="ko-KR"/>
        </w:rPr>
        <w:t>R4-1905001</w:t>
      </w:r>
      <w:r w:rsidRPr="003D1DCF">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3D1DCF">
        <w:rPr>
          <w:rFonts w:ascii="Century" w:eastAsia="Malgun Gothic" w:hAnsi="Century" w:hint="eastAsia"/>
          <w:bCs/>
          <w:sz w:val="21"/>
          <w:lang w:eastAsia="ko-KR"/>
        </w:rPr>
        <w:t xml:space="preserve"> </w:t>
      </w:r>
      <w:r w:rsidRPr="003D1DCF">
        <w:rPr>
          <w:rFonts w:ascii="Century" w:eastAsia="Malgun Gothic" w:hAnsi="Century"/>
          <w:bCs/>
          <w:sz w:val="21"/>
          <w:lang w:eastAsia="ko-KR"/>
        </w:rPr>
        <w:t>WF on PC2 EN-DC (1 LTE TDD band + 1 NR TDD band)</w:t>
      </w:r>
      <w:r w:rsidRPr="003D1DCF">
        <w:rPr>
          <w:rFonts w:ascii="Century" w:eastAsia="Malgun Gothic" w:hAnsi="Century" w:hint="eastAsia"/>
          <w:bCs/>
          <w:sz w:val="21"/>
          <w:lang w:eastAsia="ko-KR"/>
        </w:rPr>
        <w:t>, CMCC,</w:t>
      </w:r>
      <w:r w:rsidRPr="003D1DCF">
        <w:rPr>
          <w:rFonts w:ascii="Century" w:eastAsia="Malgun Gothic" w:hAnsi="Century"/>
          <w:bCs/>
          <w:sz w:val="21"/>
          <w:lang w:eastAsia="ko-KR"/>
        </w:rPr>
        <w:t xml:space="preserve"> RAN4#</w:t>
      </w:r>
      <w:r w:rsidRPr="003D1DCF">
        <w:rPr>
          <w:rFonts w:ascii="Century" w:eastAsia="Malgun Gothic" w:hAnsi="Century" w:hint="eastAsia"/>
          <w:bCs/>
          <w:sz w:val="21"/>
          <w:lang w:eastAsia="ko-KR"/>
        </w:rPr>
        <w:t>90bis</w:t>
      </w:r>
    </w:p>
    <w:p w:rsidR="004C1CD5" w:rsidRPr="00345F22" w:rsidRDefault="003D1DCF" w:rsidP="004C1CD5">
      <w:pPr>
        <w:rPr>
          <w:rFonts w:ascii="Century" w:eastAsia="Malgun Gothic" w:hAnsi="Century"/>
          <w:bCs/>
          <w:sz w:val="21"/>
          <w:lang w:eastAsia="ko-KR"/>
        </w:rPr>
      </w:pPr>
      <w:r w:rsidRPr="003D1DCF">
        <w:rPr>
          <w:rFonts w:ascii="Century" w:eastAsia="Malgun Gothic" w:hAnsi="Century"/>
          <w:bCs/>
          <w:sz w:val="21"/>
          <w:lang w:eastAsia="ko-KR"/>
        </w:rPr>
        <w:t>R4-1905403</w:t>
      </w:r>
      <w:r w:rsidRPr="003D1DCF">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3D1DCF">
        <w:rPr>
          <w:rFonts w:ascii="Century" w:eastAsia="Malgun Gothic" w:hAnsi="Century"/>
          <w:bCs/>
          <w:sz w:val="21"/>
          <w:lang w:eastAsia="ko-KR"/>
        </w:rPr>
        <w:t>TR37.825 v0.1.0 High power UE (power class 2) for EN-DC (1 LTE TDD band + 1 NR TDD band</w:t>
      </w:r>
      <w:proofErr w:type="gramStart"/>
      <w:r w:rsidRPr="003D1DCF">
        <w:rPr>
          <w:rFonts w:ascii="Century" w:eastAsia="Malgun Gothic" w:hAnsi="Century"/>
          <w:bCs/>
          <w:sz w:val="21"/>
          <w:lang w:eastAsia="ko-KR"/>
        </w:rPr>
        <w:t>)</w:t>
      </w:r>
      <w:r w:rsidRPr="003D1DCF">
        <w:rPr>
          <w:rFonts w:ascii="Century" w:eastAsia="Malgun Gothic" w:hAnsi="Century" w:hint="eastAsia"/>
          <w:bCs/>
          <w:sz w:val="21"/>
          <w:lang w:eastAsia="ko-KR"/>
        </w:rPr>
        <w:t xml:space="preserve"> ,</w:t>
      </w:r>
      <w:proofErr w:type="gramEnd"/>
      <w:r w:rsidRPr="003D1DCF">
        <w:rPr>
          <w:rFonts w:ascii="Century" w:eastAsia="Malgun Gothic" w:hAnsi="Century" w:hint="eastAsia"/>
          <w:bCs/>
          <w:sz w:val="21"/>
          <w:lang w:eastAsia="ko-KR"/>
        </w:rPr>
        <w:t xml:space="preserve"> CMCC, </w:t>
      </w:r>
      <w:r w:rsidRPr="003D1DCF">
        <w:rPr>
          <w:rFonts w:ascii="Century" w:eastAsia="Malgun Gothic" w:hAnsi="Century"/>
          <w:bCs/>
          <w:sz w:val="21"/>
          <w:lang w:eastAsia="ko-KR"/>
        </w:rPr>
        <w:t>RAN4#</w:t>
      </w:r>
      <w:r w:rsidRPr="003D1DCF">
        <w:rPr>
          <w:rFonts w:ascii="Century" w:eastAsia="Malgun Gothic" w:hAnsi="Century" w:hint="eastAsia"/>
          <w:bCs/>
          <w:sz w:val="21"/>
          <w:lang w:eastAsia="ko-KR"/>
        </w:rPr>
        <w:t>91</w:t>
      </w:r>
    </w:p>
    <w:p w:rsidR="004C1CD5" w:rsidRPr="00345F22" w:rsidRDefault="004C1CD5" w:rsidP="004C1CD5">
      <w:pPr>
        <w:rPr>
          <w:rFonts w:ascii="Century" w:eastAsia="Malgun Gothic" w:hAnsi="Century"/>
          <w:bCs/>
          <w:sz w:val="21"/>
          <w:lang w:eastAsia="ko-KR"/>
        </w:rPr>
      </w:pPr>
      <w:r w:rsidRPr="004C1CD5">
        <w:rPr>
          <w:rFonts w:ascii="Century" w:eastAsia="Malgun Gothic" w:hAnsi="Century"/>
          <w:bCs/>
          <w:sz w:val="21"/>
          <w:lang w:eastAsia="ko-KR"/>
        </w:rPr>
        <w:t>R4-1907479</w:t>
      </w:r>
      <w:r w:rsidRPr="004C1CD5">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Pr>
          <w:rFonts w:ascii="Century" w:eastAsia="Malgun Gothic" w:hAnsi="Century" w:hint="eastAsia"/>
          <w:bCs/>
          <w:sz w:val="21"/>
          <w:lang w:eastAsia="ko-KR"/>
        </w:rPr>
        <w:t xml:space="preserve"> </w:t>
      </w:r>
      <w:r w:rsidRPr="004C1CD5">
        <w:rPr>
          <w:rFonts w:ascii="Century" w:eastAsia="Malgun Gothic" w:hAnsi="Century"/>
          <w:bCs/>
          <w:sz w:val="21"/>
          <w:lang w:eastAsia="ko-KR"/>
        </w:rPr>
        <w:t xml:space="preserve">LS on UE capability of </w:t>
      </w:r>
      <w:proofErr w:type="spellStart"/>
      <w:r w:rsidRPr="004C1CD5">
        <w:rPr>
          <w:rFonts w:ascii="Century" w:eastAsia="Malgun Gothic" w:hAnsi="Century"/>
          <w:bCs/>
          <w:sz w:val="21"/>
          <w:lang w:eastAsia="ko-KR"/>
        </w:rPr>
        <w:t>maxUplinkDutyCycle</w:t>
      </w:r>
      <w:proofErr w:type="spellEnd"/>
      <w:r w:rsidRPr="004C1CD5">
        <w:rPr>
          <w:rFonts w:ascii="Century" w:eastAsia="Malgun Gothic" w:hAnsi="Century"/>
          <w:bCs/>
          <w:sz w:val="21"/>
          <w:lang w:eastAsia="ko-KR"/>
        </w:rPr>
        <w:t xml:space="preserve"> for PC2 inter-band EN-DC (LTE TDD PC3+NR TDD PC3)</w:t>
      </w:r>
      <w:r w:rsidRPr="004C1CD5">
        <w:rPr>
          <w:rFonts w:ascii="Century" w:eastAsia="Malgun Gothic" w:hAnsi="Century" w:hint="eastAsia"/>
          <w:bCs/>
          <w:sz w:val="21"/>
          <w:lang w:eastAsia="ko-KR"/>
        </w:rPr>
        <w:t>,</w:t>
      </w:r>
      <w:r>
        <w:rPr>
          <w:rFonts w:ascii="Century" w:eastAsia="Malgun Gothic" w:hAnsi="Century" w:hint="eastAsia"/>
          <w:bCs/>
          <w:sz w:val="21"/>
          <w:lang w:eastAsia="ko-KR"/>
        </w:rPr>
        <w:t xml:space="preserve"> </w:t>
      </w:r>
      <w:r w:rsidRPr="004C1CD5">
        <w:rPr>
          <w:rFonts w:ascii="Century" w:eastAsia="Malgun Gothic" w:hAnsi="Century" w:hint="eastAsia"/>
          <w:bCs/>
          <w:sz w:val="21"/>
          <w:lang w:eastAsia="ko-KR"/>
        </w:rPr>
        <w:t>CMCC,</w:t>
      </w:r>
      <w:r>
        <w:rPr>
          <w:rFonts w:ascii="Century" w:eastAsia="Malgun Gothic" w:hAnsi="Century" w:hint="eastAsia"/>
          <w:bCs/>
          <w:sz w:val="21"/>
          <w:lang w:eastAsia="ko-KR"/>
        </w:rPr>
        <w:t xml:space="preserve"> </w:t>
      </w:r>
      <w:proofErr w:type="gramStart"/>
      <w:r w:rsidRPr="004C1CD5">
        <w:rPr>
          <w:rFonts w:ascii="Century" w:eastAsia="Malgun Gothic" w:hAnsi="Century" w:hint="eastAsia"/>
          <w:bCs/>
          <w:sz w:val="21"/>
          <w:lang w:eastAsia="ko-KR"/>
        </w:rPr>
        <w:t>RAN4#91</w:t>
      </w:r>
      <w:proofErr w:type="gramEnd"/>
    </w:p>
    <w:p w:rsidR="004C1CD5" w:rsidRPr="004C1CD5" w:rsidRDefault="004C1CD5" w:rsidP="004C1CD5">
      <w:pPr>
        <w:rPr>
          <w:rFonts w:ascii="Century" w:eastAsia="Malgun Gothic" w:hAnsi="Century"/>
          <w:bCs/>
          <w:sz w:val="21"/>
          <w:lang w:eastAsia="ko-KR"/>
        </w:rPr>
      </w:pPr>
      <w:r w:rsidRPr="004C1CD5">
        <w:rPr>
          <w:rFonts w:ascii="Century" w:eastAsia="Malgun Gothic" w:hAnsi="Century"/>
          <w:bCs/>
          <w:sz w:val="21"/>
          <w:lang w:eastAsia="ko-KR"/>
        </w:rPr>
        <w:t>R4-1907452</w:t>
      </w:r>
      <w:r w:rsidRPr="004C1CD5">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4C1CD5">
        <w:rPr>
          <w:rFonts w:ascii="Century" w:eastAsia="Malgun Gothic" w:hAnsi="Century"/>
          <w:bCs/>
          <w:sz w:val="21"/>
          <w:lang w:eastAsia="ko-KR"/>
        </w:rPr>
        <w:t>TP for TR37.825 for SAR requirement</w:t>
      </w:r>
      <w:r w:rsidRPr="004C1CD5">
        <w:rPr>
          <w:rFonts w:ascii="Century" w:eastAsia="Malgun Gothic" w:hAnsi="Century" w:hint="eastAsia"/>
          <w:bCs/>
          <w:sz w:val="21"/>
          <w:lang w:eastAsia="ko-KR"/>
        </w:rPr>
        <w:t xml:space="preserve">, CMCC, </w:t>
      </w:r>
      <w:r w:rsidRPr="004C1CD5">
        <w:rPr>
          <w:rFonts w:ascii="Century" w:eastAsia="Malgun Gothic" w:hAnsi="Century"/>
          <w:bCs/>
          <w:sz w:val="21"/>
          <w:lang w:eastAsia="ko-KR"/>
        </w:rPr>
        <w:t>RAN4#</w:t>
      </w:r>
      <w:r w:rsidRPr="004C1CD5">
        <w:rPr>
          <w:rFonts w:ascii="Century" w:eastAsia="Malgun Gothic" w:hAnsi="Century" w:hint="eastAsia"/>
          <w:bCs/>
          <w:sz w:val="21"/>
          <w:lang w:eastAsia="ko-KR"/>
        </w:rPr>
        <w:t>91</w:t>
      </w:r>
    </w:p>
    <w:p w:rsidR="004C1CD5" w:rsidRPr="004C1CD5" w:rsidRDefault="004C1CD5" w:rsidP="004C1CD5">
      <w:pPr>
        <w:rPr>
          <w:rFonts w:ascii="Century" w:eastAsiaTheme="minorEastAsia" w:hAnsi="Century"/>
          <w:bCs/>
          <w:sz w:val="21"/>
          <w:lang w:val="en-US" w:eastAsia="zh-CN"/>
        </w:rPr>
      </w:pPr>
    </w:p>
    <w:p w:rsidR="004C1CD5" w:rsidRPr="004C1CD5" w:rsidRDefault="004C1CD5" w:rsidP="003D1DCF">
      <w:pPr>
        <w:rPr>
          <w:rFonts w:ascii="Century" w:eastAsiaTheme="minorEastAsia" w:hAnsi="Century"/>
          <w:bCs/>
          <w:sz w:val="21"/>
          <w:lang w:eastAsia="zh-CN"/>
        </w:rPr>
      </w:pPr>
    </w:p>
    <w:p w:rsidR="003D1DCF" w:rsidRPr="003D1DCF" w:rsidRDefault="003D1DCF" w:rsidP="003D1DCF">
      <w:pPr>
        <w:rPr>
          <w:rFonts w:ascii="Century" w:eastAsiaTheme="minorEastAsia" w:hAnsi="Century"/>
          <w:bCs/>
          <w:sz w:val="21"/>
          <w:lang w:eastAsia="zh-CN"/>
        </w:rPr>
      </w:pPr>
    </w:p>
    <w:p w:rsidR="003D1DCF" w:rsidRPr="004C1CD5" w:rsidRDefault="003D1DCF" w:rsidP="000320D4">
      <w:pPr>
        <w:rPr>
          <w:rFonts w:ascii="Century" w:eastAsiaTheme="minorEastAsia" w:hAnsi="Century"/>
          <w:bCs/>
          <w:kern w:val="2"/>
          <w:sz w:val="21"/>
          <w:szCs w:val="22"/>
          <w:lang w:eastAsia="zh-CN"/>
        </w:rPr>
      </w:pPr>
    </w:p>
    <w:p w:rsidR="003D1DCF" w:rsidRPr="003D1DCF" w:rsidRDefault="003D1DCF" w:rsidP="000320D4">
      <w:pPr>
        <w:rPr>
          <w:rFonts w:ascii="Century" w:eastAsiaTheme="minorEastAsia" w:hAnsi="Century"/>
          <w:bCs/>
          <w:kern w:val="2"/>
          <w:sz w:val="21"/>
          <w:szCs w:val="22"/>
          <w:lang w:val="en-US" w:eastAsia="zh-CN"/>
        </w:rPr>
      </w:pPr>
    </w:p>
    <w:p w:rsidR="000320D4" w:rsidRPr="000320D4" w:rsidRDefault="000320D4" w:rsidP="000320D4">
      <w:pPr>
        <w:rPr>
          <w:rFonts w:ascii="Century" w:eastAsiaTheme="minorEastAsia" w:hAnsi="Century"/>
          <w:bCs/>
          <w:sz w:val="21"/>
          <w:lang w:val="en-US" w:eastAsia="zh-CN"/>
        </w:rPr>
      </w:pPr>
    </w:p>
    <w:p w:rsidR="000320D4" w:rsidRPr="000320D4" w:rsidRDefault="000320D4" w:rsidP="000320D4">
      <w:pPr>
        <w:rPr>
          <w:rFonts w:ascii="Century" w:eastAsiaTheme="minorEastAsia" w:hAnsi="Century"/>
          <w:bCs/>
          <w:sz w:val="21"/>
          <w:lang w:val="en-US" w:eastAsia="zh-CN"/>
        </w:rPr>
      </w:pPr>
    </w:p>
    <w:p w:rsidR="000320D4" w:rsidRPr="000320D4" w:rsidRDefault="000320D4" w:rsidP="00950F90">
      <w:pPr>
        <w:rPr>
          <w:rFonts w:eastAsia="宋体"/>
          <w:bCs/>
          <w:lang w:val="en-US" w:eastAsia="zh-CN"/>
        </w:rPr>
      </w:pPr>
    </w:p>
    <w:p w:rsidR="00701410" w:rsidRDefault="00701410" w:rsidP="00701410">
      <w:pPr>
        <w:pStyle w:val="4"/>
        <w:rPr>
          <w:lang w:eastAsia="ja-JP"/>
        </w:rPr>
      </w:pPr>
      <w:r>
        <w:rPr>
          <w:lang w:eastAsia="ja-JP"/>
        </w:rPr>
        <w:t>2.4.2</w:t>
      </w:r>
      <w:r>
        <w:rPr>
          <w:lang w:eastAsia="ja-JP"/>
        </w:rPr>
        <w:tab/>
        <w:t>Remaining Open issues</w:t>
      </w:r>
    </w:p>
    <w:p w:rsidR="00950F90" w:rsidRPr="00D00E71" w:rsidRDefault="00950F90" w:rsidP="00950F90">
      <w:pPr>
        <w:pStyle w:val="afd"/>
        <w:numPr>
          <w:ilvl w:val="0"/>
          <w:numId w:val="19"/>
        </w:numPr>
        <w:ind w:leftChars="0"/>
        <w:rPr>
          <w:rFonts w:eastAsia="Malgun Gothic"/>
          <w:bCs/>
          <w:lang w:eastAsia="ko-KR"/>
        </w:rPr>
      </w:pPr>
      <w:r w:rsidRPr="000C5EFA">
        <w:rPr>
          <w:rFonts w:eastAsia="Malgun Gothic" w:hint="eastAsia"/>
          <w:bCs/>
          <w:lang w:eastAsia="ko-KR"/>
        </w:rPr>
        <w:t xml:space="preserve">Develop </w:t>
      </w:r>
      <w:r w:rsidRPr="003E0B1C">
        <w:rPr>
          <w:rFonts w:eastAsia="Malgun Gothic" w:hint="eastAsia"/>
          <w:bCs/>
          <w:lang w:eastAsia="ko-KR"/>
        </w:rPr>
        <w:t xml:space="preserve">Release independent </w:t>
      </w:r>
      <w:r w:rsidRPr="003E0B1C">
        <w:rPr>
          <w:rFonts w:eastAsia="Malgun Gothic"/>
          <w:bCs/>
          <w:lang w:eastAsia="ko-KR"/>
        </w:rPr>
        <w:t>issue</w:t>
      </w:r>
      <w:r>
        <w:rPr>
          <w:rFonts w:eastAsia="Malgun Gothic" w:hint="eastAsia"/>
          <w:bCs/>
          <w:lang w:eastAsia="ko-KR"/>
        </w:rPr>
        <w:t xml:space="preserve"> </w:t>
      </w:r>
      <w:r w:rsidRPr="003E0B1C">
        <w:rPr>
          <w:rFonts w:eastAsia="Malgun Gothic" w:hint="eastAsia"/>
          <w:bCs/>
          <w:lang w:eastAsia="ko-KR"/>
        </w:rPr>
        <w:t>for PC2 EN-DC</w:t>
      </w:r>
      <w:r w:rsidR="008C3C13">
        <w:rPr>
          <w:rFonts w:eastAsia="Malgun Gothic" w:hint="eastAsia"/>
          <w:bCs/>
          <w:lang w:eastAsia="zh-CN"/>
        </w:rPr>
        <w:t xml:space="preserve"> (1LTE TDD band +1NR TDD band)</w:t>
      </w:r>
      <w:r w:rsidRPr="000C5EFA">
        <w:rPr>
          <w:rFonts w:eastAsia="Malgun Gothic" w:hint="eastAsia"/>
          <w:bCs/>
          <w:lang w:eastAsia="ko-KR"/>
        </w:rPr>
        <w:t>.</w:t>
      </w:r>
    </w:p>
    <w:p w:rsidR="00D00E71" w:rsidRPr="00D00E71" w:rsidRDefault="00D00E71" w:rsidP="00D00E71">
      <w:pPr>
        <w:pStyle w:val="afd"/>
        <w:numPr>
          <w:ilvl w:val="0"/>
          <w:numId w:val="19"/>
        </w:numPr>
        <w:ind w:leftChars="0"/>
        <w:rPr>
          <w:rFonts w:eastAsia="Malgun Gothic"/>
          <w:bCs/>
          <w:lang w:eastAsia="ko-KR"/>
        </w:rPr>
      </w:pPr>
      <w:r w:rsidRPr="00D00E71">
        <w:rPr>
          <w:rFonts w:eastAsia="Malgun Gothic"/>
          <w:bCs/>
          <w:lang w:eastAsia="ko-KR"/>
        </w:rPr>
        <w:t xml:space="preserve">Required changes </w:t>
      </w:r>
      <w:r w:rsidRPr="00D00E71">
        <w:rPr>
          <w:rFonts w:eastAsia="Malgun Gothic" w:hint="eastAsia"/>
          <w:bCs/>
          <w:lang w:eastAsia="ko-KR"/>
        </w:rPr>
        <w:t xml:space="preserve">are </w:t>
      </w:r>
      <w:r w:rsidRPr="00D00E71">
        <w:rPr>
          <w:rFonts w:eastAsia="Malgun Gothic"/>
          <w:bCs/>
          <w:lang w:eastAsia="ko-KR"/>
        </w:rPr>
        <w:t>to be added to release independence TS 3</w:t>
      </w:r>
      <w:r w:rsidRPr="00D00E71">
        <w:rPr>
          <w:rFonts w:eastAsia="Malgun Gothic" w:hint="eastAsia"/>
          <w:bCs/>
          <w:lang w:eastAsia="ko-KR"/>
        </w:rPr>
        <w:t>8</w:t>
      </w:r>
      <w:r w:rsidRPr="00D00E71">
        <w:rPr>
          <w:rFonts w:eastAsia="Malgun Gothic"/>
          <w:bCs/>
          <w:lang w:eastAsia="ko-KR"/>
        </w:rPr>
        <w:t>.307.</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SAx/CTs</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R4-1900616</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General RF requirements for PC2 EN-DC</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xml:space="preserve">, </w:t>
      </w:r>
      <w:bookmarkStart w:id="0" w:name="_Hlk530995544"/>
      <w:r w:rsidRPr="00526879">
        <w:rPr>
          <w:rFonts w:ascii="Times New Roman" w:eastAsia="宋体" w:hAnsi="Times New Roman"/>
          <w:kern w:val="0"/>
          <w:sz w:val="20"/>
          <w:szCs w:val="20"/>
          <w:lang w:eastAsia="zh-CN"/>
        </w:rPr>
        <w:t>RAN4#</w:t>
      </w:r>
      <w:bookmarkEnd w:id="0"/>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R4-1900228</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EN-DC_39A-41A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R4-1900229</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EN-DC_39A-79A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R4-1900230</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EN-DC_41A-79A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821E45">
        <w:rPr>
          <w:rFonts w:ascii="Times New Roman" w:eastAsia="宋体" w:hAnsi="Times New Roman"/>
          <w:kern w:val="0"/>
          <w:sz w:val="20"/>
          <w:szCs w:val="20"/>
          <w:lang w:eastAsia="zh-CN"/>
        </w:rPr>
        <w:t>R4-1900231</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821E45">
        <w:rPr>
          <w:rFonts w:ascii="Times New Roman" w:eastAsia="宋体" w:hAnsi="Times New Roman"/>
          <w:kern w:val="0"/>
          <w:sz w:val="20"/>
          <w:szCs w:val="20"/>
          <w:lang w:eastAsia="zh-CN"/>
        </w:rPr>
        <w:t>Band combination specific RF requirements for PC2 EN-DC_(n)41AA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821E45">
        <w:rPr>
          <w:rFonts w:ascii="Times New Roman" w:eastAsia="宋体" w:hAnsi="Times New Roman"/>
          <w:kern w:val="0"/>
          <w:sz w:val="20"/>
          <w:szCs w:val="20"/>
          <w:lang w:eastAsia="zh-CN"/>
        </w:rPr>
        <w:t>R4-1900232</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821E45">
        <w:rPr>
          <w:rFonts w:ascii="Times New Roman" w:eastAsia="宋体" w:hAnsi="Times New Roman"/>
          <w:kern w:val="0"/>
          <w:sz w:val="20"/>
          <w:szCs w:val="20"/>
          <w:lang w:eastAsia="zh-CN"/>
        </w:rPr>
        <w:t>Band combination specific RF requirements for PC2 EN-DC_41A-n41A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R4-1900466</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Discussion on EN-DC PC2 UE definition</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CATT</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R4-1900467</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Draft CR for addition for EN-DC PC2 UE in TS38.101-3</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w:t>
      </w:r>
      <w:r>
        <w:rPr>
          <w:rFonts w:ascii="Times New Roman" w:eastAsia="宋体" w:hAnsi="Times New Roman" w:hint="eastAsia"/>
          <w:kern w:val="0"/>
          <w:sz w:val="20"/>
          <w:szCs w:val="20"/>
          <w:lang w:eastAsia="zh-CN"/>
        </w:rPr>
        <w:t xml:space="preserve"> </w:t>
      </w:r>
      <w:r w:rsidRPr="004D0381">
        <w:rPr>
          <w:rFonts w:ascii="Times New Roman" w:eastAsia="宋体" w:hAnsi="Times New Roman" w:hint="eastAsia"/>
          <w:kern w:val="0"/>
          <w:sz w:val="20"/>
          <w:szCs w:val="20"/>
          <w:lang w:eastAsia="zh-CN"/>
        </w:rPr>
        <w:t>CATT</w:t>
      </w:r>
      <w:r>
        <w:rPr>
          <w:rFonts w:ascii="Times New Roman" w:eastAsia="宋体" w:hAnsi="Times New Roman" w:hint="eastAsia"/>
          <w:kern w:val="0"/>
          <w:sz w:val="20"/>
          <w:szCs w:val="20"/>
          <w:lang w:eastAsia="zh-CN"/>
        </w:rPr>
        <w: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R4-1900468</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Discussion on SAR requirement for EN-DC PC2 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CATT,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R4-1900469</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Draft CR for addition SAR requirement for EN-DC PC2 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CATT,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lastRenderedPageBreak/>
        <w:t>R4-1900532</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Power class 2 UE for TDD-TDD EN-DC</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xml:space="preserve">, </w:t>
      </w:r>
      <w:proofErr w:type="spellStart"/>
      <w:r w:rsidRPr="00526879">
        <w:rPr>
          <w:rFonts w:ascii="Times New Roman" w:eastAsia="宋体" w:hAnsi="Times New Roman"/>
          <w:kern w:val="0"/>
          <w:sz w:val="20"/>
          <w:szCs w:val="20"/>
          <w:lang w:eastAsia="zh-CN"/>
        </w:rPr>
        <w:t>MediaTek</w:t>
      </w:r>
      <w:proofErr w:type="spellEnd"/>
      <w:r w:rsidRPr="00526879">
        <w:rPr>
          <w:rFonts w:ascii="Times New Roman" w:eastAsia="宋体" w:hAnsi="Times New Roman"/>
          <w:kern w:val="0"/>
          <w:sz w:val="20"/>
          <w:szCs w:val="20"/>
          <w:lang w:eastAsia="zh-CN"/>
        </w:rPr>
        <w:t xml:space="preserve"> Inc.</w:t>
      </w:r>
      <w:r>
        <w:rPr>
          <w:rFonts w:ascii="Times New Roman" w:eastAsia="宋体" w:hAnsi="Times New Roman" w:hint="eastAsia"/>
          <w:kern w:val="0"/>
          <w:sz w:val="20"/>
          <w:szCs w:val="20"/>
          <w:lang w:eastAsia="zh-CN"/>
        </w:rPr>
        <w:t>, 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R4-1900257</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Discussion on TDD inter-band NSA HPUE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OPPO, 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E40AAA">
        <w:rPr>
          <w:rFonts w:ascii="Times New Roman" w:eastAsia="宋体" w:hAnsi="Times New Roman"/>
          <w:kern w:val="0"/>
          <w:sz w:val="20"/>
          <w:szCs w:val="20"/>
          <w:lang w:eastAsia="zh-CN"/>
        </w:rPr>
        <w:t>R4-1901029</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proofErr w:type="spellStart"/>
      <w:r w:rsidRPr="00E40AAA">
        <w:rPr>
          <w:rFonts w:ascii="Times New Roman" w:eastAsia="宋体" w:hAnsi="Times New Roman"/>
          <w:kern w:val="0"/>
          <w:sz w:val="20"/>
          <w:szCs w:val="20"/>
          <w:lang w:eastAsia="zh-CN"/>
        </w:rPr>
        <w:t>Dicussion</w:t>
      </w:r>
      <w:proofErr w:type="spellEnd"/>
      <w:r w:rsidRPr="00E40AAA">
        <w:rPr>
          <w:rFonts w:ascii="Times New Roman" w:eastAsia="宋体" w:hAnsi="Times New Roman"/>
          <w:kern w:val="0"/>
          <w:sz w:val="20"/>
          <w:szCs w:val="20"/>
          <w:lang w:eastAsia="zh-CN"/>
        </w:rPr>
        <w:t xml:space="preserve"> on the impact of EN-DC HPUE (1 LTE band and 1 NR band)</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vivo,</w:t>
      </w:r>
      <w:r w:rsidRPr="00E40AAA">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E40AAA">
        <w:rPr>
          <w:rFonts w:ascii="Times New Roman" w:eastAsia="宋体" w:hAnsi="Times New Roman"/>
          <w:kern w:val="0"/>
          <w:sz w:val="20"/>
          <w:szCs w:val="20"/>
          <w:lang w:eastAsia="zh-CN"/>
        </w:rPr>
        <w:t>R4-1901891</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E40AAA">
        <w:rPr>
          <w:rFonts w:ascii="Times New Roman" w:eastAsia="宋体" w:hAnsi="Times New Roman"/>
          <w:kern w:val="0"/>
          <w:sz w:val="20"/>
          <w:szCs w:val="20"/>
          <w:lang w:eastAsia="zh-CN"/>
        </w:rPr>
        <w:t>Power class 2 UE for TDD EN-DC combinations</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w:t>
      </w:r>
      <w:r w:rsidRPr="00E40AAA">
        <w:rPr>
          <w:rFonts w:ascii="Times New Roman" w:eastAsia="宋体" w:hAnsi="Times New Roman"/>
          <w:kern w:val="0"/>
          <w:sz w:val="20"/>
          <w:szCs w:val="20"/>
          <w:lang w:eastAsia="zh-CN"/>
        </w:rPr>
        <w:t xml:space="preserve"> </w:t>
      </w:r>
      <w:proofErr w:type="spellStart"/>
      <w:r w:rsidRPr="00E40AAA">
        <w:rPr>
          <w:rFonts w:ascii="Times New Roman" w:eastAsia="宋体" w:hAnsi="Times New Roman"/>
          <w:kern w:val="0"/>
          <w:sz w:val="20"/>
          <w:szCs w:val="20"/>
          <w:lang w:eastAsia="zh-CN"/>
        </w:rPr>
        <w:t>Huawei</w:t>
      </w:r>
      <w:proofErr w:type="spellEnd"/>
      <w:r w:rsidRPr="00E40AAA">
        <w:rPr>
          <w:rFonts w:ascii="Times New Roman" w:eastAsia="宋体" w:hAnsi="Times New Roman"/>
          <w:kern w:val="0"/>
          <w:sz w:val="20"/>
          <w:szCs w:val="20"/>
          <w:lang w:eastAsia="zh-CN"/>
        </w:rPr>
        <w:t xml:space="preserve">, </w:t>
      </w:r>
      <w:proofErr w:type="spellStart"/>
      <w:r w:rsidRPr="00E40AAA">
        <w:rPr>
          <w:rFonts w:ascii="Times New Roman" w:eastAsia="宋体" w:hAnsi="Times New Roman"/>
          <w:kern w:val="0"/>
          <w:sz w:val="20"/>
          <w:szCs w:val="20"/>
          <w:lang w:eastAsia="zh-CN"/>
        </w:rPr>
        <w:t>HiSilicon</w:t>
      </w:r>
      <w:proofErr w:type="spellEnd"/>
      <w:r>
        <w:rPr>
          <w:rFonts w:ascii="Times New Roman" w:eastAsia="宋体" w:hAnsi="Times New Roman" w:hint="eastAsia"/>
          <w:kern w:val="0"/>
          <w:sz w:val="20"/>
          <w:szCs w:val="20"/>
          <w:lang w:eastAsia="zh-CN"/>
        </w:rPr>
        <w:t>,</w:t>
      </w:r>
      <w:r w:rsidRPr="00E40AAA">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RAN4#90</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R4-1903017</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Skeleton for TR37.825 WID on High power UE (power class 2) for EN-DC (1 LTE TDD band + 1 NR TDD band)</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R4-1903018</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General part TP for TR37.825: PC2 EN-DC (1 LTE TDD band + 1 NR TDD band)</w:t>
      </w:r>
      <w:r w:rsidRPr="000320D4">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R4-1903019</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EN-DC_41A-79A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R4-1903020</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EN-DC_39A-79A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R4-1903021</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EN-DC_39A-41A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R4-1903022</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EN-DC_(n)41AA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R4-1903023</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 xml:space="preserve">TP for </w:t>
      </w:r>
      <w:r>
        <w:rPr>
          <w:rFonts w:ascii="Times New Roman" w:eastAsia="宋体" w:hAnsi="Times New Roman"/>
          <w:kern w:val="0"/>
          <w:sz w:val="20"/>
          <w:szCs w:val="20"/>
          <w:lang w:eastAsia="zh-CN"/>
        </w:rPr>
        <w:t>TR37.825 for PC2 EN-DC_41A-n41A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R4-1903245</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Further discussion on SAR requirement for EN-DC PC2 UE</w:t>
      </w:r>
      <w:r>
        <w:rPr>
          <w:rFonts w:ascii="Times New Roman" w:eastAsia="宋体" w:hAnsi="Times New Roman" w:hint="eastAsia"/>
          <w:kern w:val="0"/>
          <w:sz w:val="20"/>
          <w:szCs w:val="20"/>
          <w:lang w:eastAsia="zh-CN"/>
        </w:rPr>
        <w:t>, CATT,</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R4-1903024</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SAR requirements for PC2 EN-DC (1 LTE TDD band + 1 NR TDD band)</w:t>
      </w:r>
      <w:r>
        <w:rPr>
          <w:rFonts w:ascii="Times New Roman" w:eastAsia="宋体" w:hAnsi="Times New Roman" w:hint="eastAsia"/>
          <w:kern w:val="0"/>
          <w:sz w:val="20"/>
          <w:szCs w:val="20"/>
          <w:lang w:eastAsia="zh-CN"/>
        </w:rPr>
        <w:t>,CMCC,</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R4-1905001</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WF on PC2 EN-DC (1 LTE TDD band + 1 NR TDD band)</w:t>
      </w:r>
      <w:r>
        <w:rPr>
          <w:rFonts w:ascii="Times New Roman" w:eastAsia="宋体" w:hAnsi="Times New Roman" w:hint="eastAsia"/>
          <w:kern w:val="0"/>
          <w:sz w:val="20"/>
          <w:szCs w:val="20"/>
          <w:lang w:eastAsia="zh-CN"/>
        </w:rPr>
        <w:t>, CMCC,</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R4-1903054</w:t>
      </w:r>
      <w:r w:rsidR="00653D88">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Discussion on TDD inter-band NSA HPUE SAR</w:t>
      </w:r>
      <w:r w:rsidR="00653D88" w:rsidRPr="00653D88">
        <w:rPr>
          <w:rFonts w:ascii="Times New Roman" w:eastAsia="宋体" w:hAnsi="Times New Roman" w:hint="eastAsia"/>
          <w:kern w:val="0"/>
          <w:sz w:val="20"/>
          <w:szCs w:val="20"/>
          <w:lang w:eastAsia="zh-CN"/>
        </w:rPr>
        <w:t>, OPPO,</w:t>
      </w:r>
      <w:r w:rsidR="00653D88" w:rsidRPr="00653D88">
        <w:rPr>
          <w:rFonts w:ascii="Times New Roman" w:eastAsia="宋体" w:hAnsi="Times New Roman"/>
          <w:kern w:val="0"/>
          <w:sz w:val="20"/>
          <w:szCs w:val="20"/>
          <w:lang w:eastAsia="zh-CN"/>
        </w:rPr>
        <w:t xml:space="preserve"> </w:t>
      </w:r>
      <w:r w:rsidR="00653D88" w:rsidRPr="00526879">
        <w:rPr>
          <w:rFonts w:ascii="Times New Roman" w:eastAsia="宋体" w:hAnsi="Times New Roman"/>
          <w:kern w:val="0"/>
          <w:sz w:val="20"/>
          <w:szCs w:val="20"/>
          <w:lang w:eastAsia="zh-CN"/>
        </w:rPr>
        <w:t>RAN4#</w:t>
      </w:r>
      <w:r w:rsidR="00653D88">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R4-1904660</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Discussion on maximum duty cycle for TDD EN-DC HPUE</w:t>
      </w:r>
      <w:r>
        <w:rPr>
          <w:rFonts w:ascii="Times New Roman" w:eastAsia="宋体" w:hAnsi="Times New Roman" w:hint="eastAsia"/>
          <w:kern w:val="0"/>
          <w:sz w:val="20"/>
          <w:szCs w:val="20"/>
          <w:lang w:eastAsia="zh-CN"/>
        </w:rPr>
        <w:t>, vivo,</w:t>
      </w:r>
      <w:r w:rsidRPr="00653D88">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R4-1903304</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 xml:space="preserve">LS on TDD inter-band ENDC </w:t>
      </w:r>
      <w:proofErr w:type="spellStart"/>
      <w:r w:rsidRPr="00653D88">
        <w:rPr>
          <w:rFonts w:ascii="Times New Roman" w:eastAsia="宋体" w:hAnsi="Times New Roman"/>
          <w:kern w:val="0"/>
          <w:sz w:val="20"/>
          <w:szCs w:val="20"/>
          <w:lang w:eastAsia="zh-CN"/>
        </w:rPr>
        <w:t>maxUplinkDutyCycle</w:t>
      </w:r>
      <w:proofErr w:type="spellEnd"/>
      <w:r w:rsidRPr="00653D88">
        <w:rPr>
          <w:rFonts w:ascii="Times New Roman" w:eastAsia="宋体" w:hAnsi="Times New Roman"/>
          <w:kern w:val="0"/>
          <w:sz w:val="20"/>
          <w:szCs w:val="20"/>
          <w:lang w:eastAsia="zh-CN"/>
        </w:rPr>
        <w:t xml:space="preserve"> capability</w:t>
      </w:r>
      <w:r>
        <w:rPr>
          <w:rFonts w:ascii="Times New Roman" w:eastAsia="宋体" w:hAnsi="Times New Roman" w:hint="eastAsia"/>
          <w:kern w:val="0"/>
          <w:sz w:val="20"/>
          <w:szCs w:val="20"/>
          <w:lang w:eastAsia="zh-CN"/>
        </w:rPr>
        <w:t xml:space="preserve">, </w:t>
      </w:r>
      <w:r w:rsidRPr="00653D88">
        <w:rPr>
          <w:rFonts w:ascii="Times New Roman" w:eastAsia="宋体" w:hAnsi="Times New Roman" w:hint="eastAsia"/>
          <w:kern w:val="0"/>
          <w:sz w:val="20"/>
          <w:szCs w:val="20"/>
          <w:lang w:eastAsia="zh-CN"/>
        </w:rPr>
        <w:t>OPPO,</w:t>
      </w:r>
      <w:r w:rsidRPr="00653D88">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R4-1903246</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Draft CR for addition SAR requirement for EN-DC PC2 UE</w:t>
      </w:r>
      <w:r>
        <w:rPr>
          <w:rFonts w:ascii="Times New Roman" w:eastAsia="宋体" w:hAnsi="Times New Roman" w:hint="eastAsia"/>
          <w:kern w:val="0"/>
          <w:sz w:val="20"/>
          <w:szCs w:val="20"/>
          <w:lang w:eastAsia="zh-CN"/>
        </w:rPr>
        <w:t>,</w:t>
      </w:r>
      <w:r w:rsidRPr="00653D88">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CATT,</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AA6C2D"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R4-1905403</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TR37.825 v0.1.0 High power UE (power class 2) for EN-DC (1 LTE TDD band + 1 NR TDD band)</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3D1DCF" w:rsidRP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R4-1907119</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SAR mitigation for PC2 TDD-TDD EN-DC</w:t>
      </w:r>
      <w:r w:rsidRPr="003D1DCF">
        <w:rPr>
          <w:rFonts w:ascii="Times New Roman" w:eastAsia="宋体" w:hAnsi="Times New Roman" w:hint="eastAsia"/>
          <w:kern w:val="0"/>
          <w:sz w:val="20"/>
          <w:szCs w:val="20"/>
          <w:lang w:eastAsia="zh-CN"/>
        </w:rPr>
        <w:t>,</w:t>
      </w:r>
      <w:r w:rsidRPr="003D1DCF">
        <w:rPr>
          <w:rFonts w:ascii="Times New Roman" w:eastAsia="宋体" w:hAnsi="Times New Roman"/>
          <w:kern w:val="0"/>
          <w:sz w:val="20"/>
          <w:szCs w:val="20"/>
          <w:lang w:eastAsia="zh-CN"/>
        </w:rPr>
        <w:t xml:space="preserve"> Qualcomm</w:t>
      </w:r>
      <w:r w:rsidRPr="003D1DCF">
        <w:rPr>
          <w:rFonts w:ascii="Times New Roman" w:eastAsia="宋体" w:hAnsi="Times New Roman" w:hint="eastAsia"/>
          <w:kern w:val="0"/>
          <w:sz w:val="20"/>
          <w:szCs w:val="20"/>
          <w:lang w:eastAsia="zh-CN"/>
        </w:rPr>
        <w:t>,</w:t>
      </w:r>
      <w:r w:rsidRPr="003D1DCF">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R4-1905383</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Discussion on SAR requirement for EN-DC PC2 UE</w:t>
      </w:r>
      <w:r>
        <w:rPr>
          <w:rFonts w:ascii="Times New Roman" w:eastAsia="宋体" w:hAnsi="Times New Roman" w:hint="eastAsia"/>
          <w:kern w:val="0"/>
          <w:sz w:val="20"/>
          <w:szCs w:val="20"/>
          <w:lang w:eastAsia="zh-CN"/>
        </w:rPr>
        <w:t>, CATT, RAN4#91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R4-1905502</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Further discussion on maximum duty cycle for TDD EN-DC HPUE</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vivo, RAN4#91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R4-1905404</w:t>
      </w:r>
      <w:r w:rsidR="004C1CD5">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 xml:space="preserve">Proposal on PC2 inter-band EN-DC (TDD+TDD) UE </w:t>
      </w:r>
      <w:r>
        <w:rPr>
          <w:rFonts w:ascii="Times New Roman" w:eastAsia="宋体" w:hAnsi="Times New Roman"/>
          <w:kern w:val="0"/>
          <w:sz w:val="20"/>
          <w:szCs w:val="20"/>
          <w:lang w:eastAsia="zh-CN"/>
        </w:rPr>
        <w:t>behavior</w:t>
      </w:r>
      <w:r>
        <w:rPr>
          <w:rFonts w:ascii="Times New Roman" w:eastAsia="宋体" w:hAnsi="Times New Roman" w:hint="eastAsia"/>
          <w:kern w:val="0"/>
          <w:sz w:val="20"/>
          <w:szCs w:val="20"/>
          <w:lang w:eastAsia="zh-CN"/>
        </w:rPr>
        <w:t>,</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4C1CD5" w:rsidRDefault="004C1CD5" w:rsidP="00950F90">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R4-1906380</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on TDD-TDD PC2 EN-DC SAR</w:t>
      </w:r>
      <w:r>
        <w:rPr>
          <w:rFonts w:ascii="Times New Roman" w:eastAsia="宋体" w:hAnsi="Times New Roman" w:hint="eastAsia"/>
          <w:kern w:val="0"/>
          <w:sz w:val="20"/>
          <w:szCs w:val="20"/>
          <w:lang w:eastAsia="zh-CN"/>
        </w:rPr>
        <w:t xml:space="preserve">, </w:t>
      </w:r>
      <w:proofErr w:type="spellStart"/>
      <w:r w:rsidRPr="004C1CD5">
        <w:rPr>
          <w:rFonts w:ascii="Times New Roman" w:eastAsia="宋体" w:hAnsi="Times New Roman"/>
          <w:kern w:val="0"/>
          <w:sz w:val="20"/>
          <w:szCs w:val="20"/>
          <w:lang w:eastAsia="zh-CN"/>
        </w:rPr>
        <w:t>Huawei</w:t>
      </w:r>
      <w:proofErr w:type="spellEnd"/>
      <w:r w:rsidRPr="004C1CD5">
        <w:rPr>
          <w:rFonts w:ascii="Times New Roman" w:eastAsia="宋体" w:hAnsi="Times New Roman"/>
          <w:kern w:val="0"/>
          <w:sz w:val="20"/>
          <w:szCs w:val="20"/>
          <w:lang w:eastAsia="zh-CN"/>
        </w:rPr>
        <w:t xml:space="preserve">, </w:t>
      </w:r>
      <w:proofErr w:type="spellStart"/>
      <w:r w:rsidRPr="004C1CD5">
        <w:rPr>
          <w:rFonts w:ascii="Times New Roman" w:eastAsia="宋体" w:hAnsi="Times New Roman"/>
          <w:kern w:val="0"/>
          <w:sz w:val="20"/>
          <w:szCs w:val="20"/>
          <w:lang w:eastAsia="zh-CN"/>
        </w:rPr>
        <w:t>HiSilicon</w:t>
      </w:r>
      <w:proofErr w:type="spellEnd"/>
      <w:r>
        <w:rPr>
          <w:rFonts w:ascii="Times New Roman" w:eastAsia="宋体" w:hAnsi="Times New Roman" w:hint="eastAsia"/>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4C1CD5" w:rsidRDefault="004C1CD5" w:rsidP="00950F90">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R4-1907479</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 xml:space="preserve">LS on UE capability of </w:t>
      </w:r>
      <w:proofErr w:type="spellStart"/>
      <w:r w:rsidRPr="004C1CD5">
        <w:rPr>
          <w:rFonts w:ascii="Times New Roman" w:eastAsia="宋体" w:hAnsi="Times New Roman"/>
          <w:kern w:val="0"/>
          <w:sz w:val="20"/>
          <w:szCs w:val="20"/>
          <w:lang w:eastAsia="zh-CN"/>
        </w:rPr>
        <w:t>maxUplinkDutyCycle</w:t>
      </w:r>
      <w:proofErr w:type="spellEnd"/>
      <w:r w:rsidRPr="004C1CD5">
        <w:rPr>
          <w:rFonts w:ascii="Times New Roman" w:eastAsia="宋体" w:hAnsi="Times New Roman"/>
          <w:kern w:val="0"/>
          <w:sz w:val="20"/>
          <w:szCs w:val="20"/>
          <w:lang w:eastAsia="zh-CN"/>
        </w:rPr>
        <w:t xml:space="preserve"> for PC2 inter-band EN-DC (LTE TDD PC3+NR TDD PC3)</w:t>
      </w:r>
      <w:r>
        <w:rPr>
          <w:rFonts w:ascii="Times New Roman" w:eastAsia="宋体" w:hAnsi="Times New Roman" w:hint="eastAsia"/>
          <w:kern w:val="0"/>
          <w:sz w:val="20"/>
          <w:szCs w:val="20"/>
          <w:lang w:eastAsia="zh-CN"/>
        </w:rPr>
        <w:t>,CMCC,RAN4#91</w:t>
      </w:r>
    </w:p>
    <w:p w:rsidR="004C1CD5" w:rsidRDefault="004C1CD5" w:rsidP="004C1CD5">
      <w:pPr>
        <w:pStyle w:val="afd"/>
        <w:numPr>
          <w:ilvl w:val="0"/>
          <w:numId w:val="20"/>
        </w:numPr>
        <w:ind w:leftChars="0"/>
        <w:rPr>
          <w:rFonts w:ascii="Times New Roman" w:eastAsia="宋体" w:hAnsi="Times New Roman"/>
          <w:kern w:val="0"/>
          <w:sz w:val="20"/>
          <w:szCs w:val="20"/>
          <w:lang w:eastAsia="zh-CN"/>
        </w:rPr>
      </w:pP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R4-1905384</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Draft CR for introduction of SAR requirement for EN-DC PC2 UE</w:t>
      </w:r>
      <w:r>
        <w:rPr>
          <w:rFonts w:ascii="Times New Roman" w:eastAsia="宋体" w:hAnsi="Times New Roman" w:hint="eastAsia"/>
          <w:kern w:val="0"/>
          <w:sz w:val="20"/>
          <w:szCs w:val="20"/>
          <w:lang w:eastAsia="zh-CN"/>
        </w:rPr>
        <w:t>, CATT, RAN4#91</w:t>
      </w:r>
    </w:p>
    <w:p w:rsidR="003E3A1A" w:rsidRDefault="004C1CD5" w:rsidP="004C1CD5">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R4-1905385</w:t>
      </w:r>
      <w:r>
        <w:rPr>
          <w:rFonts w:eastAsia="宋体" w:hint="eastAsia"/>
          <w:lang w:eastAsia="zh-CN"/>
        </w:rPr>
        <w:t xml:space="preserve"> </w:t>
      </w:r>
      <w:r w:rsidRPr="004C1CD5">
        <w:rPr>
          <w:rFonts w:ascii="Times New Roman" w:eastAsia="宋体" w:hAnsi="Times New Roman"/>
          <w:kern w:val="0"/>
          <w:sz w:val="20"/>
          <w:szCs w:val="20"/>
          <w:lang w:eastAsia="zh-CN"/>
        </w:rPr>
        <w:t>TP for TR37.825 for SAR requirements</w:t>
      </w:r>
      <w:r>
        <w:rPr>
          <w:rFonts w:ascii="Times New Roman" w:eastAsia="宋体" w:hAnsi="Times New Roman" w:hint="eastAsia"/>
          <w:kern w:val="0"/>
          <w:sz w:val="20"/>
          <w:szCs w:val="20"/>
          <w:lang w:eastAsia="zh-CN"/>
        </w:rPr>
        <w:t>, CATT, RAN4#91</w:t>
      </w:r>
    </w:p>
    <w:p w:rsidR="004C1CD5" w:rsidRPr="004C1CD5" w:rsidRDefault="004C1CD5" w:rsidP="004C1CD5">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R4-1907452</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TP for TR37.825 for SAR requirement</w:t>
      </w:r>
      <w:r w:rsidRPr="004C1CD5">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AD8" w:rsidRDefault="00C20AD8">
      <w:r>
        <w:separator/>
      </w:r>
    </w:p>
  </w:endnote>
  <w:endnote w:type="continuationSeparator" w:id="0">
    <w:p w:rsidR="00C20AD8" w:rsidRDefault="00C20AD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596422">
    <w:pPr>
      <w:pStyle w:val="ab"/>
    </w:pPr>
    <w:r>
      <w:rPr>
        <w:rStyle w:val="ac"/>
      </w:rPr>
      <w:fldChar w:fldCharType="begin"/>
    </w:r>
    <w:r w:rsidR="00C21339">
      <w:rPr>
        <w:rStyle w:val="ac"/>
      </w:rPr>
      <w:instrText xml:space="preserve"> PAGE </w:instrText>
    </w:r>
    <w:r>
      <w:rPr>
        <w:rStyle w:val="ac"/>
      </w:rPr>
      <w:fldChar w:fldCharType="separate"/>
    </w:r>
    <w:r w:rsidR="00EB6A8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B6A83">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AD8" w:rsidRDefault="00C20AD8">
      <w:r>
        <w:separator/>
      </w:r>
    </w:p>
  </w:footnote>
  <w:footnote w:type="continuationSeparator" w:id="0">
    <w:p w:rsidR="00C20AD8" w:rsidRDefault="00C20A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7"/>
  </w:num>
  <w:num w:numId="14">
    <w:abstractNumId w:val="3"/>
  </w:num>
  <w:num w:numId="15">
    <w:abstractNumId w:val="10"/>
  </w:num>
  <w:num w:numId="16">
    <w:abstractNumId w:val="2"/>
  </w:num>
  <w:num w:numId="17">
    <w:abstractNumId w:val="8"/>
  </w:num>
  <w:num w:numId="18">
    <w:abstractNumId w:val="4"/>
  </w:num>
  <w:num w:numId="19">
    <w:abstractNumId w:val="16"/>
  </w:num>
  <w:num w:numId="20">
    <w:abstractNumId w:val="1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82">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320D4"/>
    <w:rsid w:val="0004233E"/>
    <w:rsid w:val="0004456C"/>
    <w:rsid w:val="0005259B"/>
    <w:rsid w:val="00053FEE"/>
    <w:rsid w:val="00060AE4"/>
    <w:rsid w:val="000746A7"/>
    <w:rsid w:val="000910BB"/>
    <w:rsid w:val="000926AF"/>
    <w:rsid w:val="000A3ED2"/>
    <w:rsid w:val="000C00FA"/>
    <w:rsid w:val="000C51AA"/>
    <w:rsid w:val="000C5EFA"/>
    <w:rsid w:val="000D17BC"/>
    <w:rsid w:val="000D2186"/>
    <w:rsid w:val="000E4F35"/>
    <w:rsid w:val="000F6C1C"/>
    <w:rsid w:val="00116F4B"/>
    <w:rsid w:val="00120577"/>
    <w:rsid w:val="00137471"/>
    <w:rsid w:val="00150FD3"/>
    <w:rsid w:val="00160EFF"/>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43A99"/>
    <w:rsid w:val="0029567C"/>
    <w:rsid w:val="00301B7A"/>
    <w:rsid w:val="00306D59"/>
    <w:rsid w:val="0032503A"/>
    <w:rsid w:val="00325EE1"/>
    <w:rsid w:val="003357C0"/>
    <w:rsid w:val="00344D60"/>
    <w:rsid w:val="00345F22"/>
    <w:rsid w:val="00346477"/>
    <w:rsid w:val="00347CB0"/>
    <w:rsid w:val="0036248C"/>
    <w:rsid w:val="003666A8"/>
    <w:rsid w:val="00366F80"/>
    <w:rsid w:val="00367401"/>
    <w:rsid w:val="003751F6"/>
    <w:rsid w:val="00375678"/>
    <w:rsid w:val="0039390A"/>
    <w:rsid w:val="00394AB0"/>
    <w:rsid w:val="00396252"/>
    <w:rsid w:val="003A1F3C"/>
    <w:rsid w:val="003A4B47"/>
    <w:rsid w:val="003B10E1"/>
    <w:rsid w:val="003B24AF"/>
    <w:rsid w:val="003B7182"/>
    <w:rsid w:val="003D1DCF"/>
    <w:rsid w:val="003D5036"/>
    <w:rsid w:val="003D5EFF"/>
    <w:rsid w:val="003D764D"/>
    <w:rsid w:val="003E3A1A"/>
    <w:rsid w:val="003F1B9F"/>
    <w:rsid w:val="0040091C"/>
    <w:rsid w:val="00406D7A"/>
    <w:rsid w:val="00412ECC"/>
    <w:rsid w:val="004258BA"/>
    <w:rsid w:val="004531C9"/>
    <w:rsid w:val="00457D91"/>
    <w:rsid w:val="00460C31"/>
    <w:rsid w:val="00464E5B"/>
    <w:rsid w:val="0047055A"/>
    <w:rsid w:val="00474450"/>
    <w:rsid w:val="00475717"/>
    <w:rsid w:val="004873E6"/>
    <w:rsid w:val="004A3DE0"/>
    <w:rsid w:val="004B045E"/>
    <w:rsid w:val="004B15B8"/>
    <w:rsid w:val="004B566C"/>
    <w:rsid w:val="004B7B48"/>
    <w:rsid w:val="004C1CD5"/>
    <w:rsid w:val="004D4AB1"/>
    <w:rsid w:val="004F218A"/>
    <w:rsid w:val="0050334E"/>
    <w:rsid w:val="00505387"/>
    <w:rsid w:val="00512DF7"/>
    <w:rsid w:val="005141E7"/>
    <w:rsid w:val="00517E63"/>
    <w:rsid w:val="00526B0D"/>
    <w:rsid w:val="0055346F"/>
    <w:rsid w:val="005579FF"/>
    <w:rsid w:val="005776DD"/>
    <w:rsid w:val="005820B0"/>
    <w:rsid w:val="00582117"/>
    <w:rsid w:val="0058478F"/>
    <w:rsid w:val="00593315"/>
    <w:rsid w:val="00596422"/>
    <w:rsid w:val="005A170D"/>
    <w:rsid w:val="005A6C96"/>
    <w:rsid w:val="005D0418"/>
    <w:rsid w:val="005E1D58"/>
    <w:rsid w:val="005E39DE"/>
    <w:rsid w:val="00610E37"/>
    <w:rsid w:val="006207ED"/>
    <w:rsid w:val="00626BC9"/>
    <w:rsid w:val="006458DF"/>
    <w:rsid w:val="00650D52"/>
    <w:rsid w:val="00653D88"/>
    <w:rsid w:val="006615B2"/>
    <w:rsid w:val="00662313"/>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21CF6"/>
    <w:rsid w:val="00723E46"/>
    <w:rsid w:val="00733826"/>
    <w:rsid w:val="00766CFB"/>
    <w:rsid w:val="007816FF"/>
    <w:rsid w:val="00783B44"/>
    <w:rsid w:val="00785028"/>
    <w:rsid w:val="00797F88"/>
    <w:rsid w:val="007A3A5A"/>
    <w:rsid w:val="007A4370"/>
    <w:rsid w:val="007E1D15"/>
    <w:rsid w:val="007E1DEA"/>
    <w:rsid w:val="007E2202"/>
    <w:rsid w:val="008145EA"/>
    <w:rsid w:val="00815869"/>
    <w:rsid w:val="00816B81"/>
    <w:rsid w:val="00823162"/>
    <w:rsid w:val="00823B90"/>
    <w:rsid w:val="0083266E"/>
    <w:rsid w:val="008546E5"/>
    <w:rsid w:val="00863A78"/>
    <w:rsid w:val="00867559"/>
    <w:rsid w:val="00871653"/>
    <w:rsid w:val="00881D74"/>
    <w:rsid w:val="00881E7B"/>
    <w:rsid w:val="008836AC"/>
    <w:rsid w:val="00887422"/>
    <w:rsid w:val="0089166C"/>
    <w:rsid w:val="008931AE"/>
    <w:rsid w:val="00893204"/>
    <w:rsid w:val="008960DE"/>
    <w:rsid w:val="008A36DF"/>
    <w:rsid w:val="008C1698"/>
    <w:rsid w:val="008C1A3D"/>
    <w:rsid w:val="008C3C13"/>
    <w:rsid w:val="008D01C3"/>
    <w:rsid w:val="008D1E13"/>
    <w:rsid w:val="008D6549"/>
    <w:rsid w:val="008D70D2"/>
    <w:rsid w:val="00900AE8"/>
    <w:rsid w:val="00900DAD"/>
    <w:rsid w:val="0091408E"/>
    <w:rsid w:val="009146D9"/>
    <w:rsid w:val="009378CA"/>
    <w:rsid w:val="009378EE"/>
    <w:rsid w:val="0095025E"/>
    <w:rsid w:val="00950F90"/>
    <w:rsid w:val="00955C4C"/>
    <w:rsid w:val="009930A2"/>
    <w:rsid w:val="00995338"/>
    <w:rsid w:val="00996777"/>
    <w:rsid w:val="009A302F"/>
    <w:rsid w:val="009C0BC7"/>
    <w:rsid w:val="009C6592"/>
    <w:rsid w:val="009E209B"/>
    <w:rsid w:val="009F0747"/>
    <w:rsid w:val="00A012A1"/>
    <w:rsid w:val="00A03514"/>
    <w:rsid w:val="00A17079"/>
    <w:rsid w:val="00A448C3"/>
    <w:rsid w:val="00A458D4"/>
    <w:rsid w:val="00A46FB7"/>
    <w:rsid w:val="00A53118"/>
    <w:rsid w:val="00A86AB5"/>
    <w:rsid w:val="00A97226"/>
    <w:rsid w:val="00AA0E64"/>
    <w:rsid w:val="00AA142F"/>
    <w:rsid w:val="00AA4099"/>
    <w:rsid w:val="00AA53DB"/>
    <w:rsid w:val="00AA6C2D"/>
    <w:rsid w:val="00AB239A"/>
    <w:rsid w:val="00AC39FB"/>
    <w:rsid w:val="00AD53C7"/>
    <w:rsid w:val="00AD7ADC"/>
    <w:rsid w:val="00AE08EB"/>
    <w:rsid w:val="00B00BBE"/>
    <w:rsid w:val="00B10710"/>
    <w:rsid w:val="00B208FA"/>
    <w:rsid w:val="00B21B32"/>
    <w:rsid w:val="00B25C12"/>
    <w:rsid w:val="00B2766F"/>
    <w:rsid w:val="00B31ABC"/>
    <w:rsid w:val="00B41E4F"/>
    <w:rsid w:val="00B445ED"/>
    <w:rsid w:val="00B6300F"/>
    <w:rsid w:val="00B66D10"/>
    <w:rsid w:val="00B70389"/>
    <w:rsid w:val="00B77CCC"/>
    <w:rsid w:val="00B84623"/>
    <w:rsid w:val="00BA0FCE"/>
    <w:rsid w:val="00BB66D5"/>
    <w:rsid w:val="00BC7E6E"/>
    <w:rsid w:val="00BD49A4"/>
    <w:rsid w:val="00BE1D1F"/>
    <w:rsid w:val="00BE5E66"/>
    <w:rsid w:val="00C00281"/>
    <w:rsid w:val="00C05625"/>
    <w:rsid w:val="00C1751E"/>
    <w:rsid w:val="00C17C6C"/>
    <w:rsid w:val="00C20AD8"/>
    <w:rsid w:val="00C21339"/>
    <w:rsid w:val="00C266F9"/>
    <w:rsid w:val="00C26DFD"/>
    <w:rsid w:val="00C371EA"/>
    <w:rsid w:val="00C445AD"/>
    <w:rsid w:val="00C44CBA"/>
    <w:rsid w:val="00C458F0"/>
    <w:rsid w:val="00C4666A"/>
    <w:rsid w:val="00C479A3"/>
    <w:rsid w:val="00C50477"/>
    <w:rsid w:val="00C74DAF"/>
    <w:rsid w:val="00C80116"/>
    <w:rsid w:val="00C87BFC"/>
    <w:rsid w:val="00CF186E"/>
    <w:rsid w:val="00CF5E71"/>
    <w:rsid w:val="00CF7FAC"/>
    <w:rsid w:val="00D00E71"/>
    <w:rsid w:val="00D160C1"/>
    <w:rsid w:val="00D17794"/>
    <w:rsid w:val="00D22398"/>
    <w:rsid w:val="00D35E6C"/>
    <w:rsid w:val="00D42430"/>
    <w:rsid w:val="00D436CF"/>
    <w:rsid w:val="00D45B2F"/>
    <w:rsid w:val="00D46E88"/>
    <w:rsid w:val="00D60BD6"/>
    <w:rsid w:val="00D613A9"/>
    <w:rsid w:val="00D70D86"/>
    <w:rsid w:val="00D76BA4"/>
    <w:rsid w:val="00D8021D"/>
    <w:rsid w:val="00D82D10"/>
    <w:rsid w:val="00D84872"/>
    <w:rsid w:val="00D86784"/>
    <w:rsid w:val="00DA75B7"/>
    <w:rsid w:val="00DE2A08"/>
    <w:rsid w:val="00DE2B4D"/>
    <w:rsid w:val="00E00E44"/>
    <w:rsid w:val="00E049A8"/>
    <w:rsid w:val="00E12ECB"/>
    <w:rsid w:val="00E1451F"/>
    <w:rsid w:val="00E15A72"/>
    <w:rsid w:val="00E15E28"/>
    <w:rsid w:val="00E16577"/>
    <w:rsid w:val="00E36051"/>
    <w:rsid w:val="00E50BD2"/>
    <w:rsid w:val="00E544FA"/>
    <w:rsid w:val="00E5792E"/>
    <w:rsid w:val="00E6077C"/>
    <w:rsid w:val="00E6618E"/>
    <w:rsid w:val="00E76A50"/>
    <w:rsid w:val="00E77436"/>
    <w:rsid w:val="00E82C8E"/>
    <w:rsid w:val="00E87CFA"/>
    <w:rsid w:val="00E93D77"/>
    <w:rsid w:val="00E95264"/>
    <w:rsid w:val="00EA2172"/>
    <w:rsid w:val="00EA2DC1"/>
    <w:rsid w:val="00EB6A83"/>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1457</TotalTime>
  <Pages>4</Pages>
  <Words>1350</Words>
  <Characters>7700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9032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shao zhe</cp:lastModifiedBy>
  <cp:revision>57</cp:revision>
  <dcterms:created xsi:type="dcterms:W3CDTF">2019-03-06T18:16:00Z</dcterms:created>
  <dcterms:modified xsi:type="dcterms:W3CDTF">2019-05-24T09:00:00Z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